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D44648">
        <w:rPr>
          <w:rFonts w:ascii="Times New Roman" w:hAnsi="Times New Roman" w:cs="Times New Roman"/>
          <w:bCs/>
          <w:sz w:val="24"/>
          <w:szCs w:val="24"/>
        </w:rPr>
        <w:t>Приложение N 2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указанию Минприроды России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4648">
        <w:rPr>
          <w:rFonts w:ascii="Times New Roman" w:hAnsi="Times New Roman" w:cs="Times New Roman"/>
          <w:bCs/>
          <w:sz w:val="24"/>
          <w:szCs w:val="24"/>
        </w:rPr>
        <w:t>от 08.12.2020 N 1026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ТИПОВОЙ ШАБЛОН ПАСПОРТА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ОТХОДЫ I - IV КЛАССОВ ОПАСНОСТИ, ВКЛЮЧЕННЫЕ В ФЕДЕРАЛЬНЫЙ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КЛАССИФИКАЦИОННЫЙ КАТАЛОГ ОТХОДОВ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1701"/>
        <w:gridCol w:w="340"/>
        <w:gridCol w:w="2403"/>
      </w:tblGrid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  <w:vAlign w:val="bottom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юридического лица (индивидуальный предприниматель)</w:t>
            </w: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(расшифровка)</w:t>
            </w: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"__" _____________ 20__ г.</w:t>
            </w: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  <w:vAlign w:val="bottom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(при наличии)</w:t>
            </w:r>
          </w:p>
        </w:tc>
      </w:tr>
      <w:tr w:rsidR="00FB6435" w:rsidRPr="00D44648">
        <w:tc>
          <w:tcPr>
            <w:tcW w:w="8979" w:type="dxa"/>
            <w:gridSpan w:val="4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8979" w:type="dxa"/>
            <w:gridSpan w:val="4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ПАСПОРТ ОТХОДОВ I - IV КЛАССОВ ОПАСНОСТИ,</w:t>
            </w:r>
          </w:p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включенных в Федеральный классификационный каталог отходов</w:t>
            </w:r>
          </w:p>
        </w:tc>
      </w:tr>
    </w:tbl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31"/>
        <w:gridCol w:w="1644"/>
        <w:gridCol w:w="964"/>
      </w:tblGrid>
      <w:tr w:rsidR="00FB6435" w:rsidRPr="00D44648">
        <w:tc>
          <w:tcPr>
            <w:tcW w:w="8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Информация об отходах</w:t>
            </w: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категории отходов по ФККО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Код категории отходов по ФККО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Происхождение отходов (указывается наименование технологического процесса, в результате которого возник отход, или процесса, в результате которого товар (продукция) утратил свои потребительские качества, с указанием наименования исходного товара)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Химический и (или) компонентный состав (указывается в порядке убывания содержания компонентов)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компонента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Содержание, %</w:t>
            </w:r>
          </w:p>
        </w:tc>
      </w:tr>
      <w:tr w:rsidR="00FB6435" w:rsidRPr="00D44648">
        <w:tc>
          <w:tcPr>
            <w:tcW w:w="6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 определения химического и (или) компонентного состава вида отходов (указывается согласно документации и (или) с использованием количественного химического анализа)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Агрегатное состояние и физическая форма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опасности по уровню негативного воздействия на окружающую среду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8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Информация о физическом лице, которое образовало отходы</w:t>
            </w: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Фамилия, имя, отчество (при наличии) индивидуального предпринимателя или полное наименование юридического лица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Сокращенное наименование юридического лица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Индивидуальный номер налогоплательщика (ИНН)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Код по Общероссийскому классификатору предприятий и организаций (ОКПО)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Код по Общероссийскому классификатору видов экономической деятельности (ОКВЭД)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Место расположения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Почтовый адрес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 (адреса) фактического осуществления деятельности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44648">
        <w:rPr>
          <w:rFonts w:ascii="Times New Roman" w:hAnsi="Times New Roman" w:cs="Times New Roman"/>
          <w:bCs/>
          <w:sz w:val="24"/>
          <w:szCs w:val="24"/>
        </w:rPr>
        <w:t>Приложение N 3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указанию Минприроды России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44648">
        <w:rPr>
          <w:rFonts w:ascii="Times New Roman" w:hAnsi="Times New Roman" w:cs="Times New Roman"/>
          <w:bCs/>
          <w:sz w:val="24"/>
          <w:szCs w:val="24"/>
        </w:rPr>
        <w:t>от 08.12.2020 N 1026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ТИПОВОЙ ШАБЛОН ПАСПОРТА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ОТХОДЫ I - IV КЛАССОВ ОПАСНОСТИ, НЕ ВКЛЮЧЕННЫЕ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ФЕДЕРАЛЬНЫЙ КЛАССИФИКАЦИОННЫЙ КАТАЛОГ ОТХОДОВ</w:t>
      </w:r>
    </w:p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1701"/>
        <w:gridCol w:w="340"/>
        <w:gridCol w:w="2403"/>
      </w:tblGrid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  <w:vAlign w:val="bottom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юридического лица (индивидуальный предприниматель)</w:t>
            </w: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(расшифровка)</w:t>
            </w: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"__" _____________ 20__ г.</w:t>
            </w:r>
          </w:p>
        </w:tc>
      </w:tr>
      <w:tr w:rsidR="00FB6435" w:rsidRPr="00D44648">
        <w:tc>
          <w:tcPr>
            <w:tcW w:w="4535" w:type="dxa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3"/>
            <w:vAlign w:val="bottom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(при наличии)</w:t>
            </w:r>
          </w:p>
        </w:tc>
      </w:tr>
      <w:tr w:rsidR="00FB6435" w:rsidRPr="00D44648">
        <w:tc>
          <w:tcPr>
            <w:tcW w:w="8979" w:type="dxa"/>
            <w:gridSpan w:val="4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8979" w:type="dxa"/>
            <w:gridSpan w:val="4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ПАСПОРТ ОТХОДОВ I - IV КЛАССОВ ОПАСНОСТИ,</w:t>
            </w:r>
          </w:p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включенных в Федеральный классификационный каталог отходов</w:t>
            </w:r>
          </w:p>
        </w:tc>
      </w:tr>
    </w:tbl>
    <w:p w:rsidR="00FB6435" w:rsidRPr="00D44648" w:rsidRDefault="00FB6435" w:rsidP="00FB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31"/>
        <w:gridCol w:w="1644"/>
        <w:gridCol w:w="964"/>
      </w:tblGrid>
      <w:tr w:rsidR="00FB6435" w:rsidRPr="00D44648">
        <w:tc>
          <w:tcPr>
            <w:tcW w:w="8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Информация об отходах</w:t>
            </w: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Происхождение отходов (указывается наименование технологического процесса, в результате которого возник отход, или процесса, в результате которого товар (продукция) утратил свои потребительские качества, с указанием наименования исходного товара)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Химический и (или) компонентный состав (указывается в порядке убывания содержания компонентов)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компонента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48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Содержание, %</w:t>
            </w:r>
          </w:p>
        </w:tc>
      </w:tr>
      <w:tr w:rsidR="00FB6435" w:rsidRPr="00D44648">
        <w:tc>
          <w:tcPr>
            <w:tcW w:w="6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 определения химического и (или) компонентного состава вида отходов (указывается согласно документации и (или) с использованием количественного химического анализа)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Агрегатное состояние и физическая форма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опасности по уровню негативного воздействия на окружающую среду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8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Информация о физическом лице, которое образовало отходы</w:t>
            </w: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Фамилия, имя, отчество (при наличии) индивидуального предпринимателя или полное наименование юридического лица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Сокращенное наименование юридического лица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Индивидуальный номер налогоплательщика (ИНН)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Код по Общероссийскому классификатору предприятий и организаций (ОКПО)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Код по Общероссийскому классификатору видов экономической деятельности (ОКВЭД)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Место расположения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Почтовый адрес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6435" w:rsidRPr="00D44648"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 (адреса) фактического осуществления деятельности</w:t>
            </w:r>
          </w:p>
        </w:tc>
        <w:tc>
          <w:tcPr>
            <w:tcW w:w="2608" w:type="dxa"/>
            <w:gridSpan w:val="2"/>
          </w:tcPr>
          <w:p w:rsidR="00FB6435" w:rsidRPr="00D44648" w:rsidRDefault="00FB64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bookmarkEnd w:id="0"/>
    </w:tbl>
    <w:p w:rsidR="00E27FA7" w:rsidRPr="00D44648" w:rsidRDefault="00E27FA7">
      <w:pPr>
        <w:rPr>
          <w:rFonts w:ascii="Times New Roman" w:hAnsi="Times New Roman" w:cs="Times New Roman"/>
          <w:sz w:val="24"/>
          <w:szCs w:val="24"/>
        </w:rPr>
      </w:pPr>
    </w:p>
    <w:sectPr w:rsidR="00E27FA7" w:rsidRPr="00D44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435"/>
    <w:rsid w:val="00D43435"/>
    <w:rsid w:val="00D44648"/>
    <w:rsid w:val="00E27FA7"/>
    <w:rsid w:val="00FB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BED2B-FD2A-4477-9F71-BA591202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C8860270568A96EBA420BF46AE549CEE6682202481A7548221888B347591384071D0932CBC8C0666F289DC5067Az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8860270568A96EBA420BF46AE549CEE6682202481A7548221888B347591384071D0932CBC8C0666F289DC5067AzFI" TargetMode="External"/><Relationship Id="rId5" Type="http://schemas.openxmlformats.org/officeDocument/2006/relationships/hyperlink" Target="consultantplus://offline/ref=7C8860270568A96EBA420BF46AE549CEE66822084B1E7548221888B347591384151D513EC9C1DE66663DCB9440FB03E9F8C976F126E8DA5779z6I" TargetMode="External"/><Relationship Id="rId4" Type="http://schemas.openxmlformats.org/officeDocument/2006/relationships/hyperlink" Target="consultantplus://offline/ref=7C8860270568A96EBA420BF46AE549CEE66822084B1E7548221888B347591384151D513EC9C1DE66663DCB9440FB03E9F8C976F126E8DA5779z6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2021-10-29T08:52:00Z</dcterms:created>
  <dcterms:modified xsi:type="dcterms:W3CDTF">2021-10-29T08:54:00Z</dcterms:modified>
</cp:coreProperties>
</file>